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202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年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博士招聘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心理测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评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流程</w:t>
      </w:r>
    </w:p>
    <w:p>
      <w:pPr>
        <w:pStyle w:val="5"/>
        <w:widowControl/>
        <w:numPr>
          <w:ilvl w:val="0"/>
          <w:numId w:val="1"/>
        </w:numPr>
        <w:spacing w:beforeAutospacing="0" w:afterAutospacing="0" w:line="560" w:lineRule="exact"/>
        <w:ind w:firstLine="556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  <w:t>扫码</w:t>
      </w:r>
      <w:r>
        <w:rPr>
          <w:rFonts w:hint="eastAsia" w:ascii="仿宋_GB2312" w:hAnsi="黑体" w:eastAsia="仿宋_GB2312"/>
          <w:b/>
          <w:bCs/>
          <w:sz w:val="28"/>
          <w:szCs w:val="28"/>
        </w:rPr>
        <w:t>进入心理健康教育与咨询平台。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扫</w:t>
      </w:r>
      <w:r>
        <w:rPr>
          <w:rFonts w:hint="eastAsia" w:ascii="仿宋_GB2312" w:hAnsi="黑体" w:eastAsia="仿宋_GB2312"/>
          <w:sz w:val="28"/>
          <w:szCs w:val="28"/>
        </w:rPr>
        <w:t>下方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左侧二维码</w:t>
      </w:r>
      <w:r>
        <w:rPr>
          <w:rFonts w:hint="eastAsia" w:ascii="仿宋_GB2312" w:hAnsi="黑体" w:eastAsia="仿宋_GB2312"/>
          <w:sz w:val="28"/>
          <w:szCs w:val="28"/>
        </w:rPr>
        <w:t>，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进入下方右侧页面，</w:t>
      </w:r>
      <w:r>
        <w:rPr>
          <w:rFonts w:hint="eastAsia" w:ascii="仿宋_GB2312" w:hAnsi="黑体" w:eastAsia="仿宋_GB2312"/>
          <w:sz w:val="28"/>
          <w:szCs w:val="28"/>
        </w:rPr>
        <w:t>点击页面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左上角</w:t>
      </w:r>
      <w:r>
        <w:rPr>
          <w:rFonts w:hint="eastAsia" w:ascii="仿宋_GB2312" w:hAnsi="黑体" w:eastAsia="仿宋_GB2312"/>
          <w:sz w:val="28"/>
          <w:szCs w:val="28"/>
        </w:rPr>
        <w:t>“心理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测评</w:t>
      </w:r>
      <w:r>
        <w:rPr>
          <w:rFonts w:hint="eastAsia" w:ascii="仿宋_GB2312" w:hAnsi="黑体" w:eastAsia="仿宋_GB2312"/>
          <w:sz w:val="28"/>
          <w:szCs w:val="28"/>
        </w:rPr>
        <w:t>”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进入“信息认证”页面</w:t>
      </w:r>
      <w:r>
        <w:rPr>
          <w:rFonts w:hint="eastAsia" w:ascii="仿宋_GB2312" w:hAnsi="黑体" w:eastAsia="仿宋_GB2312"/>
          <w:sz w:val="28"/>
          <w:szCs w:val="28"/>
        </w:rPr>
        <w:t>。</w:t>
      </w:r>
    </w:p>
    <w:p>
      <w:pPr>
        <w:pStyle w:val="5"/>
        <w:widowControl/>
        <w:numPr>
          <w:ilvl w:val="0"/>
          <w:numId w:val="0"/>
        </w:numPr>
        <w:spacing w:beforeAutospacing="0" w:afterAutospacing="0" w:line="560" w:lineRule="exact"/>
        <w:jc w:val="left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3717925</wp:posOffset>
            </wp:positionH>
            <wp:positionV relativeFrom="paragraph">
              <wp:posOffset>108585</wp:posOffset>
            </wp:positionV>
            <wp:extent cx="1531620" cy="3020060"/>
            <wp:effectExtent l="0" t="0" r="11430" b="8890"/>
            <wp:wrapSquare wrapText="bothSides"/>
            <wp:docPr id="2" name="图片 2" descr="0489e404-0a90-4140-b992-0e74b8dc32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489e404-0a90-4140-b992-0e74b8dc327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widowControl/>
        <w:numPr>
          <w:ilvl w:val="0"/>
          <w:numId w:val="0"/>
        </w:numPr>
        <w:spacing w:beforeAutospacing="0" w:afterAutospacing="0" w:line="560" w:lineRule="exact"/>
        <w:jc w:val="left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306070</wp:posOffset>
            </wp:positionH>
            <wp:positionV relativeFrom="paragraph">
              <wp:posOffset>146685</wp:posOffset>
            </wp:positionV>
            <wp:extent cx="2238375" cy="2238375"/>
            <wp:effectExtent l="0" t="0" r="9525" b="9525"/>
            <wp:wrapSquare wrapText="bothSides"/>
            <wp:docPr id="1" name="图片 1" descr="833f413e863387f27f97b0f0dee27d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3f413e863387f27f97b0f0dee27d1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widowControl/>
        <w:numPr>
          <w:ilvl w:val="0"/>
          <w:numId w:val="0"/>
        </w:numPr>
        <w:spacing w:beforeAutospacing="0" w:afterAutospacing="0" w:line="560" w:lineRule="exact"/>
        <w:jc w:val="left"/>
        <w:rPr>
          <w:rFonts w:hint="eastAsia" w:ascii="仿宋_GB2312" w:hAnsi="黑体" w:eastAsia="仿宋_GB2312"/>
          <w:sz w:val="32"/>
          <w:szCs w:val="32"/>
          <w:lang w:eastAsia="zh-CN"/>
        </w:rPr>
      </w:pPr>
    </w:p>
    <w:p>
      <w:pPr>
        <w:pStyle w:val="5"/>
        <w:widowControl/>
        <w:numPr>
          <w:ilvl w:val="0"/>
          <w:numId w:val="0"/>
        </w:numPr>
        <w:spacing w:beforeAutospacing="0" w:afterAutospacing="0" w:line="560" w:lineRule="exact"/>
        <w:jc w:val="left"/>
        <w:rPr>
          <w:rFonts w:hint="eastAsia" w:ascii="仿宋_GB2312" w:hAnsi="黑体" w:eastAsia="仿宋_GB2312"/>
          <w:sz w:val="32"/>
          <w:szCs w:val="32"/>
          <w:lang w:eastAsia="zh-CN"/>
        </w:rPr>
      </w:pPr>
    </w:p>
    <w:p>
      <w:pPr>
        <w:pStyle w:val="5"/>
        <w:widowControl/>
        <w:numPr>
          <w:ilvl w:val="0"/>
          <w:numId w:val="0"/>
        </w:numPr>
        <w:spacing w:beforeAutospacing="0" w:afterAutospacing="0" w:line="560" w:lineRule="exact"/>
        <w:jc w:val="left"/>
        <w:rPr>
          <w:rFonts w:hint="eastAsia" w:ascii="仿宋_GB2312" w:hAnsi="黑体" w:eastAsia="仿宋_GB2312"/>
          <w:sz w:val="32"/>
          <w:szCs w:val="32"/>
          <w:lang w:eastAsia="zh-CN"/>
        </w:rPr>
      </w:pPr>
    </w:p>
    <w:p>
      <w:pPr>
        <w:pStyle w:val="5"/>
        <w:widowControl/>
        <w:numPr>
          <w:ilvl w:val="0"/>
          <w:numId w:val="0"/>
        </w:numPr>
        <w:spacing w:beforeAutospacing="0" w:afterAutospacing="0" w:line="560" w:lineRule="exact"/>
        <w:jc w:val="left"/>
        <w:rPr>
          <w:rFonts w:hint="eastAsia" w:ascii="仿宋_GB2312" w:hAnsi="黑体" w:eastAsia="仿宋_GB2312"/>
          <w:sz w:val="32"/>
          <w:szCs w:val="32"/>
          <w:lang w:eastAsia="zh-CN"/>
        </w:rPr>
      </w:pPr>
    </w:p>
    <w:p>
      <w:pPr>
        <w:pStyle w:val="5"/>
        <w:widowControl/>
        <w:numPr>
          <w:ilvl w:val="0"/>
          <w:numId w:val="0"/>
        </w:numPr>
        <w:spacing w:beforeAutospacing="0" w:afterAutospacing="0" w:line="560" w:lineRule="exact"/>
        <w:jc w:val="left"/>
        <w:rPr>
          <w:rFonts w:hint="eastAsia" w:ascii="仿宋_GB2312" w:hAnsi="黑体" w:eastAsia="仿宋_GB2312"/>
          <w:sz w:val="32"/>
          <w:szCs w:val="32"/>
          <w:lang w:eastAsia="zh-CN"/>
        </w:rPr>
      </w:pPr>
    </w:p>
    <w:p>
      <w:pPr>
        <w:pStyle w:val="5"/>
        <w:widowControl/>
        <w:numPr>
          <w:ilvl w:val="0"/>
          <w:numId w:val="0"/>
        </w:numPr>
        <w:spacing w:beforeAutospacing="0" w:afterAutospacing="0" w:line="560" w:lineRule="exact"/>
        <w:jc w:val="left"/>
        <w:rPr>
          <w:rFonts w:hint="eastAsia" w:ascii="仿宋_GB2312" w:hAnsi="黑体" w:eastAsia="仿宋_GB2312"/>
          <w:sz w:val="32"/>
          <w:szCs w:val="32"/>
          <w:lang w:eastAsia="zh-CN"/>
        </w:rPr>
      </w:pPr>
    </w:p>
    <w:p>
      <w:pPr>
        <w:pStyle w:val="5"/>
        <w:widowControl/>
        <w:numPr>
          <w:ilvl w:val="0"/>
          <w:numId w:val="0"/>
        </w:numPr>
        <w:spacing w:beforeAutospacing="0" w:afterAutospacing="0" w:line="560" w:lineRule="exact"/>
        <w:jc w:val="left"/>
        <w:rPr>
          <w:rFonts w:hint="eastAsia" w:ascii="仿宋_GB2312" w:hAnsi="黑体" w:eastAsia="仿宋_GB2312"/>
          <w:sz w:val="32"/>
          <w:szCs w:val="32"/>
          <w:lang w:eastAsia="zh-CN"/>
        </w:rPr>
      </w:pPr>
    </w:p>
    <w:p>
      <w:pPr>
        <w:pStyle w:val="5"/>
        <w:widowControl/>
        <w:numPr>
          <w:ilvl w:val="0"/>
          <w:numId w:val="1"/>
        </w:numPr>
        <w:spacing w:beforeAutospacing="0" w:afterAutospacing="0" w:line="560" w:lineRule="exact"/>
        <w:ind w:left="0" w:leftChars="0" w:firstLine="556" w:firstLineChars="0"/>
        <w:jc w:val="left"/>
        <w:rPr>
          <w:rFonts w:hint="eastAsia" w:ascii="仿宋_GB2312" w:hAnsi="黑体" w:eastAsia="仿宋_GB2312"/>
          <w:sz w:val="28"/>
          <w:szCs w:val="28"/>
          <w:lang w:eastAsia="zh-CN"/>
        </w:rPr>
      </w:pPr>
      <w:r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  <w:t>信息认证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。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填写学校全称“青岛酒店管理职业技术学院”，并分别准确填写“姓名”和“学号”栏信息（详见下方图示），然后</w:t>
      </w:r>
      <w:r>
        <w:rPr>
          <w:rFonts w:hint="eastAsia" w:ascii="仿宋_GB2312" w:hAnsi="黑体" w:eastAsia="仿宋_GB2312"/>
          <w:sz w:val="28"/>
          <w:szCs w:val="28"/>
        </w:rPr>
        <w:t>点击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“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我已阅读并同意《用户服务协议》， 点击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“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立即认证</w:t>
      </w:r>
      <w:r>
        <w:rPr>
          <w:rFonts w:hint="eastAsia" w:ascii="仿宋_GB2312" w:hAnsi="黑体" w:eastAsia="仿宋_GB2312"/>
          <w:sz w:val="28"/>
          <w:szCs w:val="28"/>
        </w:rPr>
        <w:t>”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。</w:t>
      </w:r>
    </w:p>
    <w:p>
      <w:pPr>
        <w:pStyle w:val="5"/>
        <w:widowControl/>
        <w:numPr>
          <w:numId w:val="0"/>
        </w:numPr>
        <w:spacing w:beforeAutospacing="0" w:afterAutospacing="0" w:line="560" w:lineRule="exact"/>
        <w:jc w:val="left"/>
        <w:rPr>
          <w:rFonts w:hint="eastAsia" w:ascii="仿宋_GB2312" w:hAnsi="黑体" w:eastAsia="仿宋_GB2312"/>
          <w:sz w:val="28"/>
          <w:szCs w:val="28"/>
          <w:lang w:eastAsia="zh-CN"/>
        </w:rPr>
      </w:pPr>
    </w:p>
    <w:p>
      <w:pPr>
        <w:pStyle w:val="5"/>
        <w:widowControl/>
        <w:numPr>
          <w:numId w:val="0"/>
        </w:numPr>
        <w:spacing w:beforeAutospacing="0" w:afterAutospacing="0" w:line="560" w:lineRule="exact"/>
        <w:jc w:val="left"/>
        <w:rPr>
          <w:rFonts w:hint="eastAsia" w:ascii="仿宋_GB2312" w:hAnsi="黑体" w:eastAsia="仿宋_GB2312"/>
          <w:sz w:val="28"/>
          <w:szCs w:val="28"/>
          <w:lang w:eastAsia="zh-CN"/>
        </w:rPr>
      </w:pPr>
      <w:r>
        <w:rPr>
          <w:rFonts w:hint="eastAsia" w:ascii="仿宋_GB2312" w:hAnsi="黑体" w:eastAsia="仿宋_GB2312"/>
          <w:sz w:val="28"/>
          <w:szCs w:val="28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1993265</wp:posOffset>
            </wp:positionH>
            <wp:positionV relativeFrom="paragraph">
              <wp:posOffset>68580</wp:posOffset>
            </wp:positionV>
            <wp:extent cx="2353310" cy="2706370"/>
            <wp:effectExtent l="0" t="0" r="8890" b="17780"/>
            <wp:wrapSquare wrapText="bothSides"/>
            <wp:docPr id="3" name="图片 3" descr="176d2ced-bc74-408b-aac2-ed7e55d13a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6d2ced-bc74-408b-aac2-ed7e55d13a9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70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widowControl/>
        <w:numPr>
          <w:numId w:val="0"/>
        </w:numPr>
        <w:spacing w:beforeAutospacing="0" w:afterAutospacing="0" w:line="560" w:lineRule="exact"/>
        <w:jc w:val="left"/>
        <w:rPr>
          <w:rFonts w:hint="eastAsia" w:ascii="仿宋_GB2312" w:hAnsi="黑体" w:eastAsia="仿宋_GB2312"/>
          <w:sz w:val="28"/>
          <w:szCs w:val="28"/>
          <w:lang w:eastAsia="zh-CN"/>
        </w:rPr>
      </w:pPr>
    </w:p>
    <w:p>
      <w:pPr>
        <w:pStyle w:val="5"/>
        <w:widowControl/>
        <w:numPr>
          <w:numId w:val="0"/>
        </w:numPr>
        <w:spacing w:beforeAutospacing="0" w:afterAutospacing="0" w:line="560" w:lineRule="exact"/>
        <w:jc w:val="left"/>
        <w:rPr>
          <w:rFonts w:hint="eastAsia" w:ascii="仿宋_GB2312" w:hAnsi="黑体" w:eastAsia="仿宋_GB2312"/>
          <w:sz w:val="28"/>
          <w:szCs w:val="28"/>
          <w:lang w:eastAsia="zh-CN"/>
        </w:rPr>
      </w:pPr>
    </w:p>
    <w:p>
      <w:pPr>
        <w:pStyle w:val="5"/>
        <w:widowControl/>
        <w:numPr>
          <w:numId w:val="0"/>
        </w:numPr>
        <w:spacing w:beforeAutospacing="0" w:afterAutospacing="0" w:line="560" w:lineRule="exact"/>
        <w:jc w:val="left"/>
        <w:rPr>
          <w:rFonts w:hint="eastAsia" w:ascii="仿宋_GB2312" w:hAnsi="黑体" w:eastAsia="仿宋_GB2312"/>
          <w:sz w:val="28"/>
          <w:szCs w:val="28"/>
          <w:lang w:eastAsia="zh-CN"/>
        </w:rPr>
      </w:pPr>
    </w:p>
    <w:p>
      <w:pPr>
        <w:pStyle w:val="5"/>
        <w:widowControl/>
        <w:numPr>
          <w:numId w:val="0"/>
        </w:numPr>
        <w:spacing w:beforeAutospacing="0" w:afterAutospacing="0" w:line="560" w:lineRule="exact"/>
        <w:jc w:val="left"/>
        <w:rPr>
          <w:rFonts w:hint="eastAsia" w:ascii="仿宋_GB2312" w:hAnsi="黑体" w:eastAsia="仿宋_GB2312"/>
          <w:sz w:val="28"/>
          <w:szCs w:val="28"/>
          <w:lang w:eastAsia="zh-CN"/>
        </w:rPr>
      </w:pPr>
    </w:p>
    <w:p>
      <w:pPr>
        <w:pStyle w:val="5"/>
        <w:widowControl/>
        <w:numPr>
          <w:numId w:val="0"/>
        </w:numPr>
        <w:spacing w:beforeAutospacing="0" w:afterAutospacing="0" w:line="560" w:lineRule="exact"/>
        <w:jc w:val="left"/>
        <w:rPr>
          <w:rFonts w:hint="eastAsia" w:ascii="仿宋_GB2312" w:hAnsi="黑体" w:eastAsia="仿宋_GB2312"/>
          <w:sz w:val="28"/>
          <w:szCs w:val="28"/>
          <w:lang w:eastAsia="zh-CN"/>
        </w:rPr>
      </w:pPr>
    </w:p>
    <w:p>
      <w:pPr>
        <w:pStyle w:val="5"/>
        <w:widowControl/>
        <w:numPr>
          <w:numId w:val="0"/>
        </w:numPr>
        <w:spacing w:beforeAutospacing="0" w:afterAutospacing="0" w:line="560" w:lineRule="exact"/>
        <w:jc w:val="left"/>
        <w:rPr>
          <w:rFonts w:hint="eastAsia" w:ascii="仿宋_GB2312" w:hAnsi="黑体" w:eastAsia="仿宋_GB2312"/>
          <w:sz w:val="28"/>
          <w:szCs w:val="28"/>
          <w:lang w:eastAsia="zh-CN"/>
        </w:rPr>
      </w:pPr>
    </w:p>
    <w:p>
      <w:pPr>
        <w:pStyle w:val="5"/>
        <w:widowControl/>
        <w:numPr>
          <w:numId w:val="0"/>
        </w:numPr>
        <w:spacing w:beforeAutospacing="0" w:afterAutospacing="0" w:line="560" w:lineRule="exact"/>
        <w:jc w:val="left"/>
        <w:rPr>
          <w:rFonts w:hint="eastAsia" w:ascii="仿宋_GB2312" w:hAnsi="黑体" w:eastAsia="仿宋_GB2312"/>
          <w:sz w:val="28"/>
          <w:szCs w:val="28"/>
          <w:lang w:eastAsia="zh-CN"/>
        </w:rPr>
      </w:pPr>
    </w:p>
    <w:p>
      <w:pPr>
        <w:pStyle w:val="5"/>
        <w:widowControl/>
        <w:numPr>
          <w:numId w:val="0"/>
        </w:numPr>
        <w:spacing w:beforeAutospacing="0" w:afterAutospacing="0" w:line="560" w:lineRule="exact"/>
        <w:jc w:val="left"/>
        <w:rPr>
          <w:rFonts w:hint="eastAsia" w:ascii="仿宋_GB2312" w:hAnsi="黑体" w:eastAsia="仿宋_GB2312"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left="0" w:leftChars="0" w:firstLine="556" w:firstLineChars="0"/>
        <w:textAlignment w:val="auto"/>
        <w:rPr>
          <w:rFonts w:hint="eastAsia" w:ascii="仿宋_GB2312" w:hAnsi="黑体" w:eastAsia="仿宋_GB2312"/>
          <w:sz w:val="28"/>
          <w:szCs w:val="28"/>
          <w:lang w:eastAsia="zh-CN"/>
        </w:rPr>
      </w:pPr>
      <w:r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  <w:t>开始测评</w:t>
      </w:r>
      <w:r>
        <w:rPr>
          <w:rFonts w:hint="eastAsia" w:ascii="仿宋_GB2312" w:hAnsi="黑体" w:eastAsia="仿宋_GB2312"/>
          <w:b/>
          <w:bCs/>
          <w:sz w:val="28"/>
          <w:szCs w:val="28"/>
        </w:rPr>
        <w:t>。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信息认证结束后，在出现页面点击左上角的“心理测评”；在打开的心理测评页面，点击“开始测评”，出现“知情同意书”页面；</w:t>
      </w:r>
      <w:r>
        <w:rPr>
          <w:rFonts w:hint="eastAsia" w:ascii="仿宋_GB2312" w:hAnsi="黑体" w:eastAsia="仿宋_GB2312"/>
          <w:sz w:val="28"/>
          <w:szCs w:val="28"/>
        </w:rPr>
        <w:t>认真阅读知情同意书内容，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并勾选“我自愿参加并按照要求完成本次心理健康测试”</w:t>
      </w:r>
      <w:r>
        <w:rPr>
          <w:rFonts w:hint="eastAsia" w:ascii="仿宋_GB2312" w:hAnsi="黑体" w:eastAsia="仿宋_GB2312"/>
          <w:sz w:val="28"/>
          <w:szCs w:val="28"/>
        </w:rPr>
        <w:t>，点“确定”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；</w:t>
      </w:r>
      <w:r>
        <w:rPr>
          <w:rFonts w:hint="eastAsia" w:ascii="仿宋_GB2312" w:hAnsi="黑体" w:eastAsia="仿宋_GB2312"/>
          <w:sz w:val="28"/>
          <w:szCs w:val="28"/>
        </w:rPr>
        <w:t>在测评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量表</w:t>
      </w:r>
      <w:r>
        <w:rPr>
          <w:rFonts w:hint="eastAsia" w:ascii="仿宋_GB2312" w:hAnsi="黑体" w:eastAsia="仿宋_GB2312"/>
          <w:sz w:val="28"/>
          <w:szCs w:val="28"/>
        </w:rPr>
        <w:t>页面，显示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两</w:t>
      </w:r>
      <w:r>
        <w:rPr>
          <w:rFonts w:hint="eastAsia" w:ascii="仿宋_GB2312" w:hAnsi="黑体" w:eastAsia="仿宋_GB2312"/>
          <w:sz w:val="28"/>
          <w:szCs w:val="28"/>
        </w:rPr>
        <w:t>个测评问卷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jc w:val="left"/>
        <w:textAlignment w:val="auto"/>
        <w:rPr>
          <w:rFonts w:hint="eastAsia" w:ascii="仿宋_GB2312" w:hAnsi="黑体" w:eastAsia="仿宋_GB2312"/>
          <w:sz w:val="28"/>
          <w:szCs w:val="28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230505</wp:posOffset>
            </wp:positionV>
            <wp:extent cx="2111375" cy="2453005"/>
            <wp:effectExtent l="0" t="0" r="3175" b="4445"/>
            <wp:wrapSquare wrapText="bothSides"/>
            <wp:docPr id="5" name="图片 5" descr="cdec3868-5aa5-45db-b138-a54e5eb4b2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dec3868-5aa5-45db-b138-a54e5eb4b2e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1375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widowControl/>
        <w:spacing w:beforeAutospacing="0" w:afterAutospacing="0" w:line="560" w:lineRule="exact"/>
        <w:ind w:firstLine="556"/>
        <w:rPr>
          <w:rFonts w:hint="eastAsia" w:ascii="仿宋_GB2312" w:hAnsi="黑体" w:eastAsia="仿宋_GB2312"/>
          <w:sz w:val="32"/>
          <w:szCs w:val="32"/>
          <w:lang w:eastAsia="zh-CN"/>
        </w:rPr>
      </w:pPr>
    </w:p>
    <w:p>
      <w:pPr>
        <w:pStyle w:val="5"/>
        <w:widowControl/>
        <w:spacing w:beforeAutospacing="0" w:afterAutospacing="0" w:line="560" w:lineRule="exact"/>
        <w:ind w:firstLine="556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64770</wp:posOffset>
            </wp:positionV>
            <wp:extent cx="2860675" cy="1543685"/>
            <wp:effectExtent l="0" t="0" r="15875" b="18415"/>
            <wp:wrapSquare wrapText="bothSides"/>
            <wp:docPr id="4" name="图片 4" descr="00ec9e2e-2512-4f63-ba60-e5f970fd8b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ec9e2e-2512-4f63-ba60-e5f970fd8b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0675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firstLine="556"/>
        <w:textAlignment w:val="auto"/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</w:pPr>
    </w:p>
    <w:p>
      <w:pPr>
        <w:pStyle w:val="5"/>
        <w:widowControl/>
        <w:spacing w:beforeAutospacing="0" w:afterAutospacing="0" w:line="560" w:lineRule="exact"/>
        <w:ind w:firstLine="556"/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</w:pPr>
    </w:p>
    <w:p>
      <w:pPr>
        <w:pStyle w:val="5"/>
        <w:widowControl/>
        <w:spacing w:beforeAutospacing="0" w:afterAutospacing="0" w:line="560" w:lineRule="exact"/>
        <w:ind w:firstLine="556"/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</w:pPr>
    </w:p>
    <w:p>
      <w:pPr>
        <w:pStyle w:val="5"/>
        <w:widowControl/>
        <w:spacing w:beforeAutospacing="0" w:afterAutospacing="0" w:line="560" w:lineRule="exact"/>
        <w:ind w:firstLine="556"/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</w:pPr>
    </w:p>
    <w:p>
      <w:pPr>
        <w:pStyle w:val="5"/>
        <w:widowControl/>
        <w:spacing w:beforeAutospacing="0" w:afterAutospacing="0" w:line="560" w:lineRule="exact"/>
        <w:ind w:firstLine="556"/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</w:pPr>
    </w:p>
    <w:p>
      <w:pPr>
        <w:pStyle w:val="5"/>
        <w:widowControl/>
        <w:spacing w:beforeAutospacing="0" w:afterAutospacing="0" w:line="560" w:lineRule="exact"/>
        <w:ind w:firstLine="556"/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269875</wp:posOffset>
            </wp:positionH>
            <wp:positionV relativeFrom="paragraph">
              <wp:posOffset>297815</wp:posOffset>
            </wp:positionV>
            <wp:extent cx="1975485" cy="3792220"/>
            <wp:effectExtent l="0" t="0" r="5715" b="17780"/>
            <wp:wrapSquare wrapText="bothSides"/>
            <wp:docPr id="6" name="图片 6" descr="a99c63bc-ae05-4097-ac33-0baef6d58a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99c63bc-ae05-4097-ac33-0baef6d58a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3792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widowControl/>
        <w:spacing w:beforeAutospacing="0" w:afterAutospacing="0" w:line="560" w:lineRule="exact"/>
        <w:ind w:firstLine="556"/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</w:pPr>
    </w:p>
    <w:p>
      <w:pPr>
        <w:pStyle w:val="5"/>
        <w:widowControl/>
        <w:spacing w:beforeAutospacing="0" w:afterAutospacing="0" w:line="560" w:lineRule="exact"/>
        <w:ind w:firstLine="556"/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562610</wp:posOffset>
            </wp:positionH>
            <wp:positionV relativeFrom="paragraph">
              <wp:posOffset>238760</wp:posOffset>
            </wp:positionV>
            <wp:extent cx="3029585" cy="2339975"/>
            <wp:effectExtent l="0" t="0" r="18415" b="3175"/>
            <wp:wrapSquare wrapText="bothSides"/>
            <wp:docPr id="8" name="图片 8" descr="239079f2-5f0c-49b3-94b7-46ea077cd4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39079f2-5f0c-49b3-94b7-46ea077cd4b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9585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widowControl/>
        <w:spacing w:beforeAutospacing="0" w:afterAutospacing="0" w:line="560" w:lineRule="exact"/>
        <w:ind w:firstLine="556"/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</w:pPr>
    </w:p>
    <w:p>
      <w:pPr>
        <w:pStyle w:val="5"/>
        <w:widowControl/>
        <w:spacing w:beforeAutospacing="0" w:afterAutospacing="0" w:line="560" w:lineRule="exact"/>
        <w:ind w:firstLine="556"/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</w:pPr>
    </w:p>
    <w:p>
      <w:pPr>
        <w:pStyle w:val="5"/>
        <w:widowControl/>
        <w:spacing w:beforeAutospacing="0" w:afterAutospacing="0" w:line="560" w:lineRule="exact"/>
        <w:ind w:firstLine="556"/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4057650" cy="3133725"/>
            <wp:effectExtent l="0" t="0" r="0" b="9525"/>
            <wp:docPr id="9" name="图片 9" descr="239079f2-5f0c-49b3-94b7-46ea077cd4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39079f2-5f0c-49b3-94b7-46ea077cd4b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Autospacing="0" w:afterAutospacing="0" w:line="560" w:lineRule="exact"/>
        <w:ind w:firstLine="556"/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</w:pPr>
    </w:p>
    <w:p>
      <w:pPr>
        <w:pStyle w:val="5"/>
        <w:widowControl/>
        <w:spacing w:beforeAutospacing="0" w:afterAutospacing="0" w:line="560" w:lineRule="exact"/>
        <w:ind w:firstLine="556"/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</w:pPr>
    </w:p>
    <w:p>
      <w:pPr>
        <w:pStyle w:val="5"/>
        <w:widowControl/>
        <w:spacing w:beforeAutospacing="0" w:afterAutospacing="0" w:line="560" w:lineRule="exact"/>
        <w:ind w:firstLine="556"/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</w:pPr>
    </w:p>
    <w:p>
      <w:pPr>
        <w:pStyle w:val="5"/>
        <w:widowControl/>
        <w:spacing w:beforeAutospacing="0" w:afterAutospacing="0" w:line="560" w:lineRule="exact"/>
        <w:ind w:firstLine="556"/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</w:pPr>
    </w:p>
    <w:p>
      <w:pPr>
        <w:pStyle w:val="5"/>
        <w:widowControl/>
        <w:spacing w:beforeAutospacing="0" w:afterAutospacing="0" w:line="560" w:lineRule="exact"/>
        <w:ind w:firstLine="556"/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</w:pPr>
    </w:p>
    <w:p>
      <w:pPr>
        <w:pStyle w:val="5"/>
        <w:widowControl/>
        <w:spacing w:beforeAutospacing="0" w:afterAutospacing="0" w:line="560" w:lineRule="exact"/>
        <w:ind w:firstLine="556"/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</w:pPr>
    </w:p>
    <w:p>
      <w:pPr>
        <w:pStyle w:val="5"/>
        <w:widowControl/>
        <w:spacing w:beforeAutospacing="0" w:afterAutospacing="0" w:line="560" w:lineRule="exact"/>
        <w:ind w:firstLine="556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黑体" w:eastAsia="仿宋_GB2312"/>
          <w:b/>
          <w:bCs/>
          <w:sz w:val="28"/>
          <w:szCs w:val="28"/>
        </w:rPr>
        <w:t>.</w:t>
      </w:r>
      <w:r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  <w:t>完成</w:t>
      </w:r>
      <w:r>
        <w:rPr>
          <w:rFonts w:hint="eastAsia" w:ascii="仿宋_GB2312" w:hAnsi="黑体" w:eastAsia="仿宋_GB2312"/>
          <w:b/>
          <w:bCs/>
          <w:sz w:val="28"/>
          <w:szCs w:val="28"/>
        </w:rPr>
        <w:t>测评。</w:t>
      </w:r>
      <w:r>
        <w:rPr>
          <w:rFonts w:hint="eastAsia" w:ascii="仿宋_GB2312" w:hAnsi="黑体" w:eastAsia="仿宋_GB2312"/>
          <w:sz w:val="28"/>
          <w:szCs w:val="28"/>
        </w:rPr>
        <w:t>依次点击每个测评问卷右侧的“开始测评”，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阅读测试指导语，点击“开始测评”，</w:t>
      </w:r>
      <w:r>
        <w:rPr>
          <w:rFonts w:hint="eastAsia" w:ascii="仿宋_GB2312" w:hAnsi="黑体" w:eastAsia="仿宋_GB2312"/>
          <w:sz w:val="28"/>
          <w:szCs w:val="28"/>
        </w:rPr>
        <w:t>完成测评后点击提交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返回完成下一个问卷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；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两</w:t>
      </w:r>
      <w:bookmarkStart w:id="0" w:name="_GoBack"/>
      <w:bookmarkEnd w:id="0"/>
      <w:r>
        <w:rPr>
          <w:rFonts w:hint="eastAsia" w:ascii="仿宋_GB2312" w:hAnsi="黑体" w:eastAsia="仿宋_GB2312"/>
          <w:sz w:val="28"/>
          <w:szCs w:val="28"/>
        </w:rPr>
        <w:t>个问卷都完成，本次测试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结束</w:t>
      </w:r>
      <w:r>
        <w:rPr>
          <w:rFonts w:hint="eastAsia" w:ascii="仿宋_GB2312" w:hAnsi="黑体" w:eastAsia="仿宋_GB2312"/>
          <w:sz w:val="28"/>
          <w:szCs w:val="28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firstLine="556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424815</wp:posOffset>
            </wp:positionV>
            <wp:extent cx="2988945" cy="2574290"/>
            <wp:effectExtent l="0" t="0" r="1905" b="16510"/>
            <wp:wrapTopAndBottom/>
            <wp:docPr id="16" name="图片 16" descr="ad10aecffecd1d1a193dfe4eb9c24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ad10aecffecd1d1a193dfe4eb9c240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88945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eastAsia="仿宋_GB2312"/>
          <w:sz w:val="28"/>
          <w:szCs w:val="28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2971165</wp:posOffset>
            </wp:positionH>
            <wp:positionV relativeFrom="paragraph">
              <wp:posOffset>514985</wp:posOffset>
            </wp:positionV>
            <wp:extent cx="3249930" cy="2468245"/>
            <wp:effectExtent l="0" t="0" r="7620" b="8255"/>
            <wp:wrapSquare wrapText="bothSides"/>
            <wp:docPr id="10" name="图片 10" descr="312cabe5-4572-4ff2-bb23-8c120b333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12cabe5-4572-4ff2-bb23-8c120b33307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246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907" w:right="1361" w:bottom="90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YaHei-Bold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CFEAC"/>
    <w:multiLevelType w:val="singleLevel"/>
    <w:tmpl w:val="65BCFEA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c2ODBhOTk4YTUzZDk0Y2I3ZThhZTUzOTQ1ZTUzM2EifQ=="/>
  </w:docVars>
  <w:rsids>
    <w:rsidRoot w:val="005D7585"/>
    <w:rsid w:val="00017CFB"/>
    <w:rsid w:val="00026B96"/>
    <w:rsid w:val="001C40C5"/>
    <w:rsid w:val="002002A0"/>
    <w:rsid w:val="00215BC0"/>
    <w:rsid w:val="00225741"/>
    <w:rsid w:val="0025780D"/>
    <w:rsid w:val="00375C6F"/>
    <w:rsid w:val="00411FB3"/>
    <w:rsid w:val="0048702A"/>
    <w:rsid w:val="004D6CCE"/>
    <w:rsid w:val="005D7585"/>
    <w:rsid w:val="006018A5"/>
    <w:rsid w:val="00607778"/>
    <w:rsid w:val="006A76AB"/>
    <w:rsid w:val="0071102A"/>
    <w:rsid w:val="00797BFA"/>
    <w:rsid w:val="00806FEE"/>
    <w:rsid w:val="009174C7"/>
    <w:rsid w:val="009E263F"/>
    <w:rsid w:val="009F2DBF"/>
    <w:rsid w:val="00A26856"/>
    <w:rsid w:val="00AD649D"/>
    <w:rsid w:val="00B804EE"/>
    <w:rsid w:val="00B9615B"/>
    <w:rsid w:val="00B974D3"/>
    <w:rsid w:val="00E52E63"/>
    <w:rsid w:val="00E93709"/>
    <w:rsid w:val="00E96C66"/>
    <w:rsid w:val="00FD27B0"/>
    <w:rsid w:val="05C26B87"/>
    <w:rsid w:val="08917544"/>
    <w:rsid w:val="0A312951"/>
    <w:rsid w:val="1AD728EE"/>
    <w:rsid w:val="29943B83"/>
    <w:rsid w:val="311B2653"/>
    <w:rsid w:val="3AFA227B"/>
    <w:rsid w:val="539E189F"/>
    <w:rsid w:val="53B8782B"/>
    <w:rsid w:val="56024553"/>
    <w:rsid w:val="57497CD2"/>
    <w:rsid w:val="7D313D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style01"/>
    <w:basedOn w:val="7"/>
    <w:qFormat/>
    <w:uiPriority w:val="0"/>
    <w:rPr>
      <w:rFonts w:hint="default" w:ascii="MicrosoftYaHei-Bold" w:hAnsi="MicrosoftYaHei-Bold"/>
      <w:b/>
      <w:bCs/>
      <w:color w:val="000000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396</Words>
  <Characters>403</Characters>
  <Lines>3</Lines>
  <Paragraphs>1</Paragraphs>
  <TotalTime>13</TotalTime>
  <ScaleCrop>false</ScaleCrop>
  <LinksUpToDate>false</LinksUpToDate>
  <CharactersWithSpaces>407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2022-08-27T06:32:00Z</dcterms:created>
  <dc:creator>admin</dc:creator>
  <cp:lastModifiedBy>王正强</cp:lastModifiedBy>
  <dcterms:modified xsi:type="dcterms:W3CDTF">2026-06-27T05:56:08Z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6B3A028F22DB40D3B67B55A90E7E937B</vt:lpwstr>
  </property>
  <property fmtid="{D5CDD505-2E9C-101B-9397-08002B2CF9AE}" pid="4" name="KSOTemplateDocerSaveRecord">
    <vt:lpwstr>eyJoZGlkIjoiMDFmMDFhNTQwMmUwYTU2OTMxZDVmZTExZWYwOTU1NjQiLCJ1c2VySWQiOiI1MzMyNDcxNTQifQ==</vt:lpwstr>
  </property>
</Properties>
</file>